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9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07" w:rsidRPr="006B3C07" w:rsidRDefault="006B3C07">
      <w:pPr>
        <w:rPr>
          <w:rFonts w:ascii="Algerian" w:hAnsi="Algerian"/>
          <w:sz w:val="44"/>
          <w:szCs w:val="44"/>
        </w:rPr>
      </w:pPr>
      <w:r>
        <w:tab/>
      </w:r>
      <w:r>
        <w:rPr>
          <w:rFonts w:ascii="Algerian" w:hAnsi="Algerian"/>
          <w:sz w:val="44"/>
          <w:szCs w:val="44"/>
        </w:rPr>
        <w:t>REFERAT FRA MØTET 14. SEPT.</w:t>
      </w:r>
    </w:p>
    <w:p w:rsidR="00C226D5" w:rsidRDefault="006B3C07">
      <w:r>
        <w:rPr>
          <w:noProof/>
          <w:lang w:eastAsia="nb-NO"/>
        </w:rPr>
        <w:drawing>
          <wp:inline distT="0" distB="0" distL="0" distR="0">
            <wp:extent cx="2830665" cy="2122999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abeth Kihl Stenrød 14.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620" cy="212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07" w:rsidRDefault="006B3C07">
      <w:r>
        <w:t xml:space="preserve">14 medlemmer og en gjest var til </w:t>
      </w:r>
      <w:proofErr w:type="gramStart"/>
      <w:r>
        <w:t>stede .</w:t>
      </w:r>
      <w:proofErr w:type="gramEnd"/>
    </w:p>
    <w:p w:rsidR="006B3C07" w:rsidRDefault="006B3C07" w:rsidP="006B3C07">
      <w:pPr>
        <w:pStyle w:val="Ingenmellomrom"/>
      </w:pPr>
      <w:r>
        <w:t xml:space="preserve">Presidenten orienterte </w:t>
      </w:r>
      <w:r w:rsidR="00C20996">
        <w:t xml:space="preserve">først </w:t>
      </w:r>
      <w:r>
        <w:t xml:space="preserve">om diverse </w:t>
      </w:r>
      <w:proofErr w:type="spellStart"/>
      <w:r>
        <w:t>rotarysaker</w:t>
      </w:r>
      <w:proofErr w:type="spellEnd"/>
      <w:r>
        <w:t xml:space="preserve">. Tor Vindenes, medlem av Råde </w:t>
      </w:r>
      <w:proofErr w:type="spellStart"/>
      <w:r>
        <w:t>Rotary</w:t>
      </w:r>
      <w:proofErr w:type="spellEnd"/>
      <w:r>
        <w:t xml:space="preserve"> siden </w:t>
      </w:r>
      <w:proofErr w:type="gramStart"/>
      <w:r>
        <w:t>1970</w:t>
      </w:r>
      <w:r w:rsidR="00C20996">
        <w:t xml:space="preserve">, </w:t>
      </w:r>
      <w:r>
        <w:t xml:space="preserve"> er</w:t>
      </w:r>
      <w:proofErr w:type="gramEnd"/>
      <w:r>
        <w:t xml:space="preserve"> død.  Bårebukett blir sendt til begravelsen.  </w:t>
      </w:r>
      <w:proofErr w:type="spellStart"/>
      <w:r>
        <w:t>Rotary</w:t>
      </w:r>
      <w:proofErr w:type="spellEnd"/>
      <w:r>
        <w:t xml:space="preserve"> kan disponere inntil kr 10.000- fra Eli Minges fond til ferdigstillelse av gangsti. Åge Andreas har initiativet her. Alle oppfordres til å fremme forslag til nye medlemmer snarest, til Jørn. 19-20. september arrangeres distriktskonferansen i D2260, lørdagens program er noen endret.</w:t>
      </w:r>
    </w:p>
    <w:p w:rsidR="006B3C07" w:rsidRDefault="006B3C07" w:rsidP="006B3C07">
      <w:pPr>
        <w:pStyle w:val="Ingenmellomrom"/>
      </w:pPr>
    </w:p>
    <w:p w:rsidR="00B07886" w:rsidRDefault="006B3C07" w:rsidP="006B3C07">
      <w:pPr>
        <w:pStyle w:val="Ingenmellomrom"/>
      </w:pPr>
      <w:r>
        <w:t xml:space="preserve">Presidenten introduserte så kvelden </w:t>
      </w:r>
      <w:proofErr w:type="gramStart"/>
      <w:r>
        <w:t>foredragsholder,  Elisabeth</w:t>
      </w:r>
      <w:proofErr w:type="gramEnd"/>
      <w:r>
        <w:t xml:space="preserve"> Kihl Stenrød. Hun orienterte om «Gjensidigestiftelsen», som er </w:t>
      </w:r>
      <w:r w:rsidR="00B07886">
        <w:t>en av de store nasjonale stiftelser og har gitt ca</w:t>
      </w:r>
      <w:r w:rsidR="00C20996">
        <w:t>.</w:t>
      </w:r>
      <w:r w:rsidR="00B07886">
        <w:t xml:space="preserve"> 1,2 mrd</w:t>
      </w:r>
      <w:r w:rsidR="00C20996">
        <w:t>.</w:t>
      </w:r>
      <w:r w:rsidR="00B07886">
        <w:t xml:space="preserve"> til forskjellige lokale prosjekter. Hovedfokus er på et tryggere, sunnere og mer aktivt samfunn. Innsatsområder de neste 5 år er trygghet og helse. Kriteriene for tildeling og søknadsfrister ble gjennomgått.  Hun orienterte videre om en rekke prosjekter som hadde fått støtte. Her kan nevnes noen, som «barn i bil», «trygg i vann» (svømmeopplæring), klatrehall m.m.</w:t>
      </w:r>
    </w:p>
    <w:p w:rsidR="006B3C07" w:rsidRDefault="00B07886" w:rsidP="006B3C07">
      <w:pPr>
        <w:pStyle w:val="Ingenmellomrom"/>
      </w:pPr>
      <w:r>
        <w:t xml:space="preserve">I inneværende år vil stiftelsen dele ut 7 mill. til prosjekter i Østfold med prioritet på barn og oppvekstmiljø. </w:t>
      </w:r>
    </w:p>
    <w:p w:rsidR="00B07886" w:rsidRDefault="00B07886" w:rsidP="006B3C07">
      <w:pPr>
        <w:pStyle w:val="Ingenmellomrom"/>
      </w:pPr>
      <w:r>
        <w:t xml:space="preserve">Et meget engasjerende og interessant foredrag, med informasjoner som lokale rotaryklubber kan dra </w:t>
      </w:r>
      <w:r w:rsidR="00C20996">
        <w:t xml:space="preserve">stor </w:t>
      </w:r>
      <w:r>
        <w:t>nytte av.</w:t>
      </w:r>
    </w:p>
    <w:p w:rsidR="00B07886" w:rsidRDefault="00B07886" w:rsidP="006B3C07">
      <w:pPr>
        <w:pStyle w:val="Ingenmellomrom"/>
      </w:pPr>
    </w:p>
    <w:p w:rsidR="00B07886" w:rsidRDefault="00B07886" w:rsidP="006B3C07">
      <w:pPr>
        <w:pStyle w:val="Ingenmellomrom"/>
      </w:pPr>
      <w:r>
        <w:t xml:space="preserve">Avslutningsvis ble status for «Kalender 2016» </w:t>
      </w:r>
      <w:proofErr w:type="gramStart"/>
      <w:r>
        <w:t>diskutert</w:t>
      </w:r>
      <w:r w:rsidR="00C20996">
        <w:t xml:space="preserve">, </w:t>
      </w:r>
      <w:bookmarkStart w:id="0" w:name="_GoBack"/>
      <w:bookmarkEnd w:id="0"/>
      <w:r>
        <w:t xml:space="preserve"> samt</w:t>
      </w:r>
      <w:proofErr w:type="gramEnd"/>
      <w:r>
        <w:t xml:space="preserve"> klubbens innsats for å videreføre «Råde Natteravner» </w:t>
      </w:r>
    </w:p>
    <w:p w:rsidR="00B07886" w:rsidRDefault="00B07886" w:rsidP="006B3C07">
      <w:pPr>
        <w:pStyle w:val="Ingenmellomrom"/>
      </w:pPr>
    </w:p>
    <w:p w:rsidR="00B07886" w:rsidRDefault="00B07886" w:rsidP="006B3C07">
      <w:pPr>
        <w:pStyle w:val="Ingenmellomrom"/>
      </w:pPr>
      <w:r>
        <w:t>Referent</w:t>
      </w:r>
    </w:p>
    <w:p w:rsidR="00B07886" w:rsidRDefault="00B07886" w:rsidP="006B3C07">
      <w:pPr>
        <w:pStyle w:val="Ingenmellomrom"/>
      </w:pPr>
      <w:r>
        <w:t xml:space="preserve">Einar </w:t>
      </w:r>
    </w:p>
    <w:sectPr w:rsidR="00B0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07"/>
    <w:rsid w:val="006B3C07"/>
    <w:rsid w:val="00B07886"/>
    <w:rsid w:val="00C20996"/>
    <w:rsid w:val="00C226D5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09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2015-09-16T07:13:00Z</dcterms:created>
  <dcterms:modified xsi:type="dcterms:W3CDTF">2015-09-16T07:59:00Z</dcterms:modified>
</cp:coreProperties>
</file>